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1F7" w:rsidRPr="00A7204A" w:rsidRDefault="002E11F7" w:rsidP="002E11F7">
      <w:pPr>
        <w:jc w:val="center"/>
        <w:rPr>
          <w:rFonts w:ascii="Comic Sans MS" w:hAnsi="Comic Sans MS" w:cs="Comic Sans MS"/>
          <w:bCs/>
          <w:color w:val="1F497D" w:themeColor="text2"/>
          <w:sz w:val="32"/>
          <w:szCs w:val="32"/>
        </w:rPr>
      </w:pPr>
      <w:proofErr w:type="gramStart"/>
      <w:r w:rsidRPr="00A7204A">
        <w:rPr>
          <w:rFonts w:ascii="Comic Sans MS" w:hAnsi="Comic Sans MS" w:cs="Comic Sans MS"/>
          <w:b/>
          <w:bCs/>
          <w:color w:val="1F497D" w:themeColor="text2"/>
          <w:sz w:val="32"/>
          <w:szCs w:val="32"/>
        </w:rPr>
        <w:t>For Parents/Carers of Children with Additional Needs or</w:t>
      </w:r>
      <w:r w:rsidRPr="00A7204A">
        <w:rPr>
          <w:rFonts w:ascii="Comic Sans MS" w:hAnsi="Comic Sans MS" w:cs="Comic Sans MS"/>
          <w:bCs/>
          <w:color w:val="1F497D" w:themeColor="text2"/>
          <w:sz w:val="32"/>
          <w:szCs w:val="32"/>
        </w:rPr>
        <w:t xml:space="preserve"> </w:t>
      </w:r>
      <w:r w:rsidRPr="00A7204A">
        <w:rPr>
          <w:rFonts w:ascii="Comic Sans MS" w:hAnsi="Comic Sans MS" w:cs="Comic Sans MS"/>
          <w:b/>
          <w:bCs/>
          <w:color w:val="1F497D" w:themeColor="text2"/>
          <w:sz w:val="32"/>
          <w:szCs w:val="32"/>
        </w:rPr>
        <w:t>Disabilities in the South Lakes area.</w:t>
      </w:r>
      <w:proofErr w:type="gramEnd"/>
    </w:p>
    <w:p w:rsidR="002E11F7" w:rsidRPr="00A7204A" w:rsidRDefault="00B01431" w:rsidP="002E11F7">
      <w:pPr>
        <w:rPr>
          <w:color w:val="1F497D" w:themeColor="text2"/>
        </w:rPr>
      </w:pPr>
      <w:r>
        <w:rPr>
          <w:color w:val="1F497D" w:themeColor="text2"/>
        </w:rPr>
        <w:pict>
          <v:roundrect id="_x0000_s1027" style="position:absolute;margin-left:-28.95pt;margin-top:4.25pt;width:168pt;height:231pt;z-index:251658240" arcsize="10923f">
            <v:textbox>
              <w:txbxContent>
                <w:p w:rsidR="002E11F7" w:rsidRPr="00132DF0" w:rsidRDefault="002E11F7" w:rsidP="002E11F7">
                  <w:pPr>
                    <w:jc w:val="both"/>
                    <w:rPr>
                      <w:color w:val="000000" w:themeColor="text1"/>
                    </w:rPr>
                  </w:pPr>
                  <w:r w:rsidRPr="00132DF0">
                    <w:rPr>
                      <w:color w:val="000000" w:themeColor="text1"/>
                    </w:rPr>
                    <w:t>The Aiming High for Disabled Children core offer is a national statement of expectations about how families will be informed and involved in this transformation programme. The core offer expects families to be able to receive clear information about what is on offer. How assessments are carried out. How they can participate and expect feedback.</w:t>
                  </w:r>
                </w:p>
              </w:txbxContent>
            </v:textbox>
          </v:roundrect>
        </w:pict>
      </w:r>
    </w:p>
    <w:p w:rsidR="002E11F7" w:rsidRPr="00A7204A" w:rsidRDefault="00B01431" w:rsidP="002E11F7">
      <w:pPr>
        <w:rPr>
          <w:color w:val="1F497D" w:themeColor="text2"/>
        </w:rPr>
      </w:pPr>
      <w:r>
        <w:rPr>
          <w:color w:val="1F497D" w:themeColor="text2"/>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9" type="#_x0000_t62" style="position:absolute;margin-left:207.7pt;margin-top:16.5pt;width:302.35pt;height:122.7pt;z-index:-251659264" adj="-1100,20086">
            <v:textbox>
              <w:txbxContent>
                <w:p w:rsidR="002E11F7" w:rsidRPr="00A7204A" w:rsidRDefault="002E11F7" w:rsidP="002E11F7">
                  <w:pPr>
                    <w:widowControl w:val="0"/>
                    <w:autoSpaceDE w:val="0"/>
                    <w:autoSpaceDN w:val="0"/>
                    <w:adjustRightInd w:val="0"/>
                    <w:spacing w:after="0" w:line="240" w:lineRule="auto"/>
                    <w:jc w:val="center"/>
                    <w:rPr>
                      <w:rFonts w:ascii="Comic Sans MS" w:hAnsi="Comic Sans MS" w:cs="Comic Sans MS"/>
                      <w:bCs/>
                      <w:color w:val="1F497D" w:themeColor="text2"/>
                      <w:sz w:val="36"/>
                      <w:szCs w:val="36"/>
                    </w:rPr>
                  </w:pPr>
                  <w:r w:rsidRPr="00A7204A">
                    <w:rPr>
                      <w:rFonts w:ascii="Comic Sans MS" w:hAnsi="Comic Sans MS" w:cs="Comic Sans MS"/>
                      <w:bCs/>
                      <w:color w:val="1F497D" w:themeColor="text2"/>
                      <w:sz w:val="36"/>
                      <w:szCs w:val="36"/>
                    </w:rPr>
                    <w:t>Join with other parent/carers to make positive changes</w:t>
                  </w:r>
                </w:p>
                <w:p w:rsidR="002E11F7" w:rsidRDefault="002E11F7" w:rsidP="002E11F7">
                  <w:pPr>
                    <w:jc w:val="center"/>
                  </w:pPr>
                  <w:proofErr w:type="gramStart"/>
                  <w:r w:rsidRPr="00A7204A">
                    <w:rPr>
                      <w:rFonts w:ascii="Comic Sans MS" w:hAnsi="Comic Sans MS" w:cs="Comic Sans MS"/>
                      <w:bCs/>
                      <w:color w:val="1F497D" w:themeColor="text2"/>
                      <w:sz w:val="36"/>
                      <w:szCs w:val="36"/>
                    </w:rPr>
                    <w:t>to</w:t>
                  </w:r>
                  <w:proofErr w:type="gramEnd"/>
                  <w:r w:rsidRPr="00A7204A">
                    <w:rPr>
                      <w:rFonts w:ascii="Comic Sans MS" w:hAnsi="Comic Sans MS" w:cs="Comic Sans MS"/>
                      <w:bCs/>
                      <w:color w:val="1F497D" w:themeColor="text2"/>
                      <w:sz w:val="36"/>
                      <w:szCs w:val="36"/>
                    </w:rPr>
                    <w:t xml:space="preserve"> disabled children’s services in Cumbria</w:t>
                  </w:r>
                </w:p>
              </w:txbxContent>
            </v:textbox>
          </v:shape>
        </w:pict>
      </w:r>
    </w:p>
    <w:p w:rsidR="002E11F7" w:rsidRPr="00A7204A" w:rsidRDefault="002E11F7" w:rsidP="002E11F7">
      <w:pPr>
        <w:rPr>
          <w:color w:val="1F497D" w:themeColor="text2"/>
        </w:rPr>
      </w:pPr>
      <w:r w:rsidRPr="00A7204A">
        <w:rPr>
          <w:color w:val="1F497D" w:themeColor="text2"/>
        </w:rPr>
        <w:t xml:space="preserve"> </w:t>
      </w:r>
    </w:p>
    <w:p w:rsidR="002E11F7" w:rsidRPr="00A7204A" w:rsidRDefault="002E11F7" w:rsidP="002E11F7">
      <w:pPr>
        <w:rPr>
          <w:color w:val="1F497D" w:themeColor="text2"/>
        </w:rPr>
      </w:pPr>
    </w:p>
    <w:p w:rsidR="002E11F7" w:rsidRPr="00A7204A" w:rsidRDefault="002E11F7" w:rsidP="002E11F7">
      <w:pPr>
        <w:rPr>
          <w:color w:val="1F497D" w:themeColor="text2"/>
        </w:rPr>
      </w:pPr>
    </w:p>
    <w:p w:rsidR="002E11F7" w:rsidRPr="00A7204A" w:rsidRDefault="002E11F7" w:rsidP="002E11F7">
      <w:pPr>
        <w:rPr>
          <w:color w:val="1F497D" w:themeColor="text2"/>
        </w:rPr>
      </w:pPr>
    </w:p>
    <w:p w:rsidR="002E11F7" w:rsidRPr="00A7204A" w:rsidRDefault="002E11F7" w:rsidP="002E11F7">
      <w:pPr>
        <w:rPr>
          <w:color w:val="1F497D" w:themeColor="text2"/>
        </w:rPr>
      </w:pPr>
    </w:p>
    <w:p w:rsidR="002E11F7" w:rsidRPr="00A7204A" w:rsidRDefault="002E11F7" w:rsidP="002E11F7">
      <w:pPr>
        <w:rPr>
          <w:color w:val="1F497D" w:themeColor="text2"/>
        </w:rPr>
      </w:pPr>
    </w:p>
    <w:p w:rsidR="002E11F7" w:rsidRPr="00A7204A" w:rsidRDefault="006769B2" w:rsidP="002E11F7">
      <w:pPr>
        <w:rPr>
          <w:color w:val="1F497D" w:themeColor="text2"/>
        </w:rPr>
      </w:pPr>
      <w:r w:rsidRPr="00A7204A">
        <w:rPr>
          <w:noProof/>
          <w:color w:val="1F497D" w:themeColor="text2"/>
          <w:lang w:eastAsia="en-GB"/>
        </w:rPr>
        <w:drawing>
          <wp:anchor distT="0" distB="0" distL="114300" distR="114300" simplePos="0" relativeHeight="251655168" behindDoc="1" locked="0" layoutInCell="1" allowOverlap="1">
            <wp:simplePos x="0" y="0"/>
            <wp:positionH relativeFrom="column">
              <wp:posOffset>1857375</wp:posOffset>
            </wp:positionH>
            <wp:positionV relativeFrom="paragraph">
              <wp:posOffset>-553085</wp:posOffset>
            </wp:positionV>
            <wp:extent cx="1381125" cy="1285875"/>
            <wp:effectExtent l="19050" t="0" r="9525" b="0"/>
            <wp:wrapNone/>
            <wp:docPr id="6" name="Picture 1" descr="MCj0281104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j02811040000[1]"/>
                    <pic:cNvPicPr>
                      <a:picLocks noChangeAspect="1" noChangeArrowheads="1"/>
                    </pic:cNvPicPr>
                  </pic:nvPicPr>
                  <pic:blipFill>
                    <a:blip r:embed="rId4" cstate="print">
                      <a:grayscl/>
                    </a:blip>
                    <a:srcRect/>
                    <a:stretch>
                      <a:fillRect/>
                    </a:stretch>
                  </pic:blipFill>
                  <pic:spPr bwMode="auto">
                    <a:xfrm>
                      <a:off x="0" y="0"/>
                      <a:ext cx="1381125" cy="1285875"/>
                    </a:xfrm>
                    <a:prstGeom prst="rect">
                      <a:avLst/>
                    </a:prstGeom>
                    <a:noFill/>
                  </pic:spPr>
                </pic:pic>
              </a:graphicData>
            </a:graphic>
          </wp:anchor>
        </w:drawing>
      </w:r>
    </w:p>
    <w:p w:rsidR="002E11F7" w:rsidRPr="00A7204A" w:rsidRDefault="00B01431" w:rsidP="002E11F7">
      <w:pPr>
        <w:rPr>
          <w:color w:val="1F497D" w:themeColor="text2"/>
        </w:rPr>
      </w:pPr>
      <w:r>
        <w:rPr>
          <w:color w:val="1F497D" w:themeColor="text2"/>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s1031" type="#_x0000_t175" style="position:absolute;margin-left:-.35pt;margin-top:4.05pt;width:470.65pt;height:58.5pt;z-index:-251657216" adj="7200" fillcolor="black">
            <v:shadow color="#868686"/>
            <v:textpath style="font-family:&quot;Comic Sans MS&quot;;font-size:28pt;v-text-kern:t" trim="t" fitpath="t" string="Aiming High Parent Partnership Group"/>
          </v:shape>
        </w:pict>
      </w:r>
    </w:p>
    <w:p w:rsidR="002E11F7" w:rsidRPr="00A7204A" w:rsidRDefault="002E11F7" w:rsidP="002E11F7">
      <w:pPr>
        <w:rPr>
          <w:color w:val="1F497D" w:themeColor="text2"/>
        </w:rPr>
      </w:pPr>
    </w:p>
    <w:p w:rsidR="002E11F7" w:rsidRPr="00A7204A" w:rsidRDefault="002E11F7" w:rsidP="002E11F7">
      <w:pPr>
        <w:tabs>
          <w:tab w:val="left" w:pos="7470"/>
        </w:tabs>
        <w:rPr>
          <w:color w:val="1F497D" w:themeColor="text2"/>
        </w:rPr>
      </w:pPr>
      <w:r w:rsidRPr="00A7204A">
        <w:rPr>
          <w:color w:val="1F497D" w:themeColor="text2"/>
        </w:rPr>
        <w:tab/>
      </w:r>
    </w:p>
    <w:p w:rsidR="002E11F7" w:rsidRPr="00A7204A" w:rsidRDefault="002E11F7" w:rsidP="00371710">
      <w:pPr>
        <w:jc w:val="center"/>
        <w:rPr>
          <w:rFonts w:ascii="Comic Sans MS" w:hAnsi="Comic Sans MS"/>
          <w:b/>
          <w:i/>
          <w:color w:val="1F497D" w:themeColor="text2"/>
        </w:rPr>
      </w:pPr>
      <w:r w:rsidRPr="00A7204A">
        <w:rPr>
          <w:rFonts w:ascii="Comic Sans MS" w:hAnsi="Comic Sans MS"/>
          <w:b/>
          <w:color w:val="1F497D" w:themeColor="text2"/>
          <w:sz w:val="28"/>
        </w:rPr>
        <w:t>Bi Monthly Meetings to be held on the second Monday in the Month at St Thomas Children’s Centre, Kendal</w:t>
      </w:r>
    </w:p>
    <w:p w:rsidR="002E11F7" w:rsidRPr="00371710" w:rsidRDefault="00C346AD" w:rsidP="00371710">
      <w:pPr>
        <w:jc w:val="center"/>
        <w:rPr>
          <w:rFonts w:ascii="Comic Sans MS" w:hAnsi="Comic Sans MS"/>
          <w:sz w:val="40"/>
        </w:rPr>
      </w:pPr>
      <w:r w:rsidRPr="00371710">
        <w:rPr>
          <w:rFonts w:ascii="Comic Sans MS" w:hAnsi="Comic Sans MS"/>
          <w:sz w:val="40"/>
        </w:rPr>
        <w:t>Next meeting Mon</w:t>
      </w:r>
      <w:r w:rsidR="002E11F7" w:rsidRPr="00371710">
        <w:rPr>
          <w:rFonts w:ascii="Comic Sans MS" w:hAnsi="Comic Sans MS"/>
          <w:sz w:val="40"/>
        </w:rPr>
        <w:t xml:space="preserve"> </w:t>
      </w:r>
      <w:r w:rsidR="00611BAC">
        <w:rPr>
          <w:rFonts w:ascii="Comic Sans MS" w:hAnsi="Comic Sans MS"/>
          <w:sz w:val="40"/>
        </w:rPr>
        <w:t>13</w:t>
      </w:r>
      <w:r w:rsidR="00611BAC" w:rsidRPr="00611BAC">
        <w:rPr>
          <w:rFonts w:ascii="Comic Sans MS" w:hAnsi="Comic Sans MS"/>
          <w:sz w:val="40"/>
          <w:vertAlign w:val="superscript"/>
        </w:rPr>
        <w:t>th</w:t>
      </w:r>
      <w:r w:rsidR="00611BAC">
        <w:rPr>
          <w:rFonts w:ascii="Comic Sans MS" w:hAnsi="Comic Sans MS"/>
          <w:sz w:val="40"/>
        </w:rPr>
        <w:t xml:space="preserve"> September</w:t>
      </w:r>
      <w:r w:rsidRPr="00371710">
        <w:rPr>
          <w:rFonts w:ascii="Comic Sans MS" w:hAnsi="Comic Sans MS"/>
          <w:sz w:val="40"/>
        </w:rPr>
        <w:t xml:space="preserve"> </w:t>
      </w:r>
      <w:proofErr w:type="gramStart"/>
      <w:r w:rsidRPr="00371710">
        <w:rPr>
          <w:rFonts w:ascii="Comic Sans MS" w:hAnsi="Comic Sans MS"/>
          <w:sz w:val="40"/>
        </w:rPr>
        <w:t>10am-12noon</w:t>
      </w:r>
      <w:proofErr w:type="gramEnd"/>
    </w:p>
    <w:p w:rsidR="002E11F7" w:rsidRPr="000A06BC" w:rsidRDefault="002E11F7" w:rsidP="002E11F7">
      <w:pPr>
        <w:tabs>
          <w:tab w:val="center" w:pos="4819"/>
          <w:tab w:val="left" w:pos="6345"/>
        </w:tabs>
        <w:rPr>
          <w:rFonts w:ascii="Comic Sans MS" w:hAnsi="Comic Sans MS"/>
          <w:i/>
          <w:color w:val="1F497D" w:themeColor="text2"/>
          <w:sz w:val="8"/>
        </w:rPr>
      </w:pPr>
    </w:p>
    <w:p w:rsidR="002E11F7" w:rsidRPr="00A7204A" w:rsidRDefault="00B01431" w:rsidP="002E11F7">
      <w:pPr>
        <w:jc w:val="center"/>
        <w:rPr>
          <w:color w:val="1F497D" w:themeColor="text2"/>
        </w:rPr>
      </w:pPr>
      <w:r>
        <w:rPr>
          <w:color w:val="1F497D" w:themeColor="text2"/>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28" type="#_x0000_t63" style="position:absolute;left:0;text-align:left;margin-left:139.05pt;margin-top:5.8pt;width:307.5pt;height:141.75pt;z-index:251660288" adj="544,20267">
            <v:textbox>
              <w:txbxContent>
                <w:p w:rsidR="0061102F" w:rsidRDefault="000A06BC" w:rsidP="000A06BC">
                  <w:pPr>
                    <w:jc w:val="center"/>
                    <w:rPr>
                      <w:rFonts w:ascii="Arial" w:hAnsi="Arial" w:cs="Aharoni"/>
                      <w:b/>
                      <w:sz w:val="24"/>
                      <w:szCs w:val="20"/>
                    </w:rPr>
                  </w:pPr>
                  <w:r w:rsidRPr="000A06BC">
                    <w:rPr>
                      <w:rFonts w:ascii="Arial" w:hAnsi="Arial" w:cs="Aharoni"/>
                      <w:b/>
                      <w:sz w:val="24"/>
                      <w:szCs w:val="20"/>
                    </w:rPr>
                    <w:t>Come along and meet</w:t>
                  </w:r>
                </w:p>
                <w:p w:rsidR="000A06BC" w:rsidRPr="00611BAC" w:rsidRDefault="0061102F" w:rsidP="000A06BC">
                  <w:pPr>
                    <w:jc w:val="center"/>
                    <w:rPr>
                      <w:rFonts w:ascii="Arial" w:hAnsi="Arial" w:cs="Aharoni"/>
                      <w:b/>
                      <w:sz w:val="44"/>
                      <w:szCs w:val="20"/>
                    </w:rPr>
                  </w:pPr>
                  <w:r w:rsidRPr="00611BAC">
                    <w:rPr>
                      <w:rFonts w:ascii="Arial" w:hAnsi="Arial" w:cs="Aharoni"/>
                      <w:b/>
                      <w:sz w:val="44"/>
                      <w:szCs w:val="20"/>
                    </w:rPr>
                    <w:t>Je</w:t>
                  </w:r>
                  <w:r w:rsidR="00611BAC" w:rsidRPr="00611BAC">
                    <w:rPr>
                      <w:rFonts w:ascii="Arial" w:hAnsi="Arial" w:cs="Aharoni"/>
                      <w:b/>
                      <w:sz w:val="44"/>
                      <w:szCs w:val="20"/>
                    </w:rPr>
                    <w:t xml:space="preserve">remy </w:t>
                  </w:r>
                  <w:proofErr w:type="spellStart"/>
                  <w:r w:rsidR="00611BAC" w:rsidRPr="00611BAC">
                    <w:rPr>
                      <w:rFonts w:ascii="Arial" w:hAnsi="Arial" w:cs="Aharoni"/>
                      <w:b/>
                      <w:sz w:val="44"/>
                      <w:szCs w:val="20"/>
                    </w:rPr>
                    <w:t>Farncombe</w:t>
                  </w:r>
                  <w:proofErr w:type="spellEnd"/>
                  <w:r w:rsidR="000A06BC" w:rsidRPr="00611BAC">
                    <w:rPr>
                      <w:rFonts w:ascii="Arial" w:hAnsi="Arial" w:cs="Aharoni"/>
                      <w:b/>
                      <w:sz w:val="44"/>
                      <w:szCs w:val="20"/>
                    </w:rPr>
                    <w:t xml:space="preserve"> </w:t>
                  </w:r>
                </w:p>
                <w:p w:rsidR="000A06BC" w:rsidRPr="000A06BC" w:rsidRDefault="00611BAC" w:rsidP="000A06BC">
                  <w:pPr>
                    <w:tabs>
                      <w:tab w:val="center" w:pos="4819"/>
                      <w:tab w:val="left" w:pos="6345"/>
                    </w:tabs>
                    <w:rPr>
                      <w:rFonts w:ascii="Comic Sans MS" w:hAnsi="Comic Sans MS"/>
                      <w:i/>
                      <w:color w:val="1F497D" w:themeColor="text2"/>
                      <w:sz w:val="8"/>
                    </w:rPr>
                  </w:pPr>
                  <w:r>
                    <w:rPr>
                      <w:rFonts w:ascii="Comic Sans MS" w:hAnsi="Comic Sans MS"/>
                      <w:b/>
                      <w:i/>
                      <w:color w:val="1F497D" w:themeColor="text2"/>
                      <w:sz w:val="40"/>
                    </w:rPr>
                    <w:t xml:space="preserve">  </w:t>
                  </w:r>
                  <w:r w:rsidRPr="00611BAC">
                    <w:rPr>
                      <w:rFonts w:ascii="Comic Sans MS" w:hAnsi="Comic Sans MS"/>
                      <w:b/>
                      <w:i/>
                      <w:color w:val="1F497D" w:themeColor="text2"/>
                      <w:sz w:val="40"/>
                    </w:rPr>
                    <w:t>Inclusion Of</w:t>
                  </w:r>
                  <w:r>
                    <w:rPr>
                      <w:rFonts w:ascii="Comic Sans MS" w:hAnsi="Comic Sans MS"/>
                      <w:b/>
                      <w:i/>
                      <w:color w:val="1F497D" w:themeColor="text2"/>
                      <w:sz w:val="40"/>
                    </w:rPr>
                    <w:t>f</w:t>
                  </w:r>
                  <w:r w:rsidRPr="00611BAC">
                    <w:rPr>
                      <w:rFonts w:ascii="Comic Sans MS" w:hAnsi="Comic Sans MS"/>
                      <w:b/>
                      <w:i/>
                      <w:color w:val="1F497D" w:themeColor="text2"/>
                      <w:sz w:val="40"/>
                    </w:rPr>
                    <w:t>icer</w:t>
                  </w:r>
                  <w:r w:rsidR="000A06BC" w:rsidRPr="000A06BC">
                    <w:rPr>
                      <w:rFonts w:ascii="Comic Sans MS" w:hAnsi="Comic Sans MS"/>
                      <w:b/>
                      <w:i/>
                      <w:color w:val="1F497D" w:themeColor="text2"/>
                      <w:sz w:val="8"/>
                    </w:rPr>
                    <w:tab/>
                  </w:r>
                  <w:r w:rsidR="000A06BC" w:rsidRPr="000A06BC">
                    <w:rPr>
                      <w:rFonts w:ascii="Comic Sans MS" w:hAnsi="Comic Sans MS"/>
                      <w:i/>
                      <w:color w:val="1F497D" w:themeColor="text2"/>
                      <w:sz w:val="8"/>
                    </w:rPr>
                    <w:tab/>
                  </w:r>
                </w:p>
                <w:p w:rsidR="002E11F7" w:rsidRPr="000A06BC" w:rsidRDefault="002E11F7" w:rsidP="000A06BC">
                  <w:pPr>
                    <w:rPr>
                      <w:szCs w:val="36"/>
                    </w:rPr>
                  </w:pPr>
                </w:p>
              </w:txbxContent>
            </v:textbox>
          </v:shape>
        </w:pict>
      </w:r>
    </w:p>
    <w:p w:rsidR="002E11F7" w:rsidRPr="00A7204A" w:rsidRDefault="002E11F7" w:rsidP="002E11F7">
      <w:pPr>
        <w:jc w:val="center"/>
        <w:rPr>
          <w:color w:val="1F497D" w:themeColor="text2"/>
        </w:rPr>
      </w:pPr>
    </w:p>
    <w:p w:rsidR="002E11F7" w:rsidRPr="00A7204A" w:rsidRDefault="002E11F7" w:rsidP="002E11F7">
      <w:pPr>
        <w:jc w:val="center"/>
        <w:rPr>
          <w:color w:val="1F497D" w:themeColor="text2"/>
        </w:rPr>
      </w:pPr>
    </w:p>
    <w:p w:rsidR="002E11F7" w:rsidRPr="00A7204A" w:rsidRDefault="002E11F7" w:rsidP="002E11F7">
      <w:pPr>
        <w:jc w:val="center"/>
        <w:rPr>
          <w:color w:val="1F497D" w:themeColor="text2"/>
        </w:rPr>
      </w:pPr>
    </w:p>
    <w:p w:rsidR="002E11F7" w:rsidRPr="00A7204A" w:rsidRDefault="00A7204A" w:rsidP="002E11F7">
      <w:pPr>
        <w:rPr>
          <w:color w:val="1F497D" w:themeColor="text2"/>
          <w:sz w:val="24"/>
        </w:rPr>
      </w:pPr>
      <w:r>
        <w:rPr>
          <w:rFonts w:ascii="Comic Sans MS" w:hAnsi="Comic Sans MS"/>
          <w:noProof/>
          <w:color w:val="1F497D" w:themeColor="text2"/>
          <w:sz w:val="28"/>
          <w:szCs w:val="28"/>
          <w:lang w:eastAsia="en-GB"/>
        </w:rPr>
        <w:drawing>
          <wp:anchor distT="0" distB="0" distL="114300" distR="114300" simplePos="0" relativeHeight="251656192" behindDoc="1" locked="0" layoutInCell="1" allowOverlap="1">
            <wp:simplePos x="0" y="0"/>
            <wp:positionH relativeFrom="column">
              <wp:posOffset>466725</wp:posOffset>
            </wp:positionH>
            <wp:positionV relativeFrom="paragraph">
              <wp:posOffset>-800735</wp:posOffset>
            </wp:positionV>
            <wp:extent cx="1295400" cy="1038225"/>
            <wp:effectExtent l="19050" t="0" r="0" b="0"/>
            <wp:wrapNone/>
            <wp:docPr id="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cstate="print">
                      <a:grayscl/>
                    </a:blip>
                    <a:srcRect/>
                    <a:stretch>
                      <a:fillRect/>
                    </a:stretch>
                  </pic:blipFill>
                  <pic:spPr bwMode="auto">
                    <a:xfrm>
                      <a:off x="0" y="0"/>
                      <a:ext cx="1295400" cy="1038225"/>
                    </a:xfrm>
                    <a:prstGeom prst="rect">
                      <a:avLst/>
                    </a:prstGeom>
                    <a:noFill/>
                  </pic:spPr>
                </pic:pic>
              </a:graphicData>
            </a:graphic>
          </wp:anchor>
        </w:drawing>
      </w:r>
      <w:r w:rsidR="002E11F7" w:rsidRPr="00A7204A">
        <w:rPr>
          <w:rFonts w:ascii="Comic Sans MS" w:hAnsi="Comic Sans MS"/>
          <w:color w:val="1F497D" w:themeColor="text2"/>
          <w:sz w:val="28"/>
          <w:szCs w:val="28"/>
        </w:rPr>
        <w:t xml:space="preserve">                          </w:t>
      </w:r>
    </w:p>
    <w:p w:rsidR="002E11F7" w:rsidRPr="00A7204A" w:rsidRDefault="002E11F7" w:rsidP="002E11F7">
      <w:pPr>
        <w:rPr>
          <w:color w:val="1F497D" w:themeColor="text2"/>
          <w:sz w:val="24"/>
        </w:rPr>
      </w:pPr>
    </w:p>
    <w:p w:rsidR="003C726D" w:rsidRPr="00A7204A" w:rsidRDefault="003C726D">
      <w:pPr>
        <w:rPr>
          <w:color w:val="1F497D" w:themeColor="text2"/>
        </w:rPr>
      </w:pPr>
    </w:p>
    <w:p w:rsidR="00A7204A" w:rsidRDefault="00A7204A">
      <w:pPr>
        <w:rPr>
          <w:color w:val="1F497D" w:themeColor="text2"/>
        </w:rPr>
      </w:pPr>
    </w:p>
    <w:p w:rsidR="00D86F46" w:rsidRDefault="00D86F46">
      <w:pPr>
        <w:rPr>
          <w:color w:val="1F497D" w:themeColor="text2"/>
        </w:rPr>
      </w:pPr>
    </w:p>
    <w:p w:rsidR="00D86F46" w:rsidRPr="004D383C" w:rsidRDefault="00D86F46" w:rsidP="00D86F46">
      <w:pPr>
        <w:jc w:val="center"/>
        <w:rPr>
          <w:rFonts w:ascii="Comic Sans MS" w:hAnsi="Comic Sans MS" w:cs="Comic Sans MS"/>
          <w:bCs/>
          <w:color w:val="C0504D" w:themeColor="accent2"/>
          <w:sz w:val="32"/>
          <w:szCs w:val="32"/>
        </w:rPr>
      </w:pPr>
      <w:proofErr w:type="gramStart"/>
      <w:r w:rsidRPr="004D383C">
        <w:rPr>
          <w:rFonts w:ascii="Comic Sans MS" w:hAnsi="Comic Sans MS" w:cs="Comic Sans MS"/>
          <w:b/>
          <w:bCs/>
          <w:color w:val="C0504D" w:themeColor="accent2"/>
          <w:sz w:val="32"/>
          <w:szCs w:val="32"/>
        </w:rPr>
        <w:t>For Parents/Carers of Children with Additional Needs or</w:t>
      </w:r>
      <w:r w:rsidRPr="004D383C">
        <w:rPr>
          <w:rFonts w:ascii="Comic Sans MS" w:hAnsi="Comic Sans MS" w:cs="Comic Sans MS"/>
          <w:bCs/>
          <w:color w:val="C0504D" w:themeColor="accent2"/>
          <w:sz w:val="32"/>
          <w:szCs w:val="32"/>
        </w:rPr>
        <w:t xml:space="preserve"> </w:t>
      </w:r>
      <w:r w:rsidRPr="004D383C">
        <w:rPr>
          <w:rFonts w:ascii="Comic Sans MS" w:hAnsi="Comic Sans MS" w:cs="Comic Sans MS"/>
          <w:b/>
          <w:bCs/>
          <w:color w:val="C0504D" w:themeColor="accent2"/>
          <w:sz w:val="32"/>
          <w:szCs w:val="32"/>
        </w:rPr>
        <w:t>Disabilities in the South Lakes area.</w:t>
      </w:r>
      <w:proofErr w:type="gramEnd"/>
    </w:p>
    <w:p w:rsidR="00D86F46" w:rsidRPr="00A7204A" w:rsidRDefault="00D86F46" w:rsidP="00D86F46">
      <w:pPr>
        <w:rPr>
          <w:color w:val="1F497D" w:themeColor="text2"/>
        </w:rPr>
      </w:pPr>
      <w:r>
        <w:rPr>
          <w:color w:val="1F497D" w:themeColor="text2"/>
        </w:rPr>
        <w:pict>
          <v:roundrect id="_x0000_s1034" style="position:absolute;margin-left:-28.95pt;margin-top:4.25pt;width:168pt;height:231pt;z-index:251665408" arcsize="10923f">
            <v:textbox>
              <w:txbxContent>
                <w:p w:rsidR="00D86F46" w:rsidRPr="004D383C" w:rsidRDefault="00D86F46" w:rsidP="00D86F46">
                  <w:pPr>
                    <w:jc w:val="both"/>
                    <w:rPr>
                      <w:color w:val="403152" w:themeColor="accent4" w:themeShade="80"/>
                    </w:rPr>
                  </w:pPr>
                  <w:r w:rsidRPr="004D383C">
                    <w:rPr>
                      <w:color w:val="403152" w:themeColor="accent4" w:themeShade="80"/>
                    </w:rPr>
                    <w:t>The Aiming High for Disabled Children core offer is a national statement of expectations about how families will be informed and involved in this transformation programme. The core offer expects families to be able to receive clear information about what is on offer. How assessments are carried out. How they can participate and expect feedback.</w:t>
                  </w:r>
                </w:p>
              </w:txbxContent>
            </v:textbox>
          </v:roundrect>
        </w:pict>
      </w:r>
    </w:p>
    <w:p w:rsidR="00D86F46" w:rsidRPr="00A7204A" w:rsidRDefault="00D86F46" w:rsidP="00D86F46">
      <w:pPr>
        <w:rPr>
          <w:color w:val="1F497D" w:themeColor="text2"/>
        </w:rPr>
      </w:pPr>
      <w:r>
        <w:rPr>
          <w:color w:val="1F497D" w:themeColor="text2"/>
        </w:rPr>
        <w:pict>
          <v:shape id="_x0000_s1033" type="#_x0000_t62" style="position:absolute;margin-left:207.7pt;margin-top:16.5pt;width:302.35pt;height:122.7pt;z-index:-251652096" adj="-1100,20086">
            <v:textbox>
              <w:txbxContent>
                <w:p w:rsidR="00D86F46" w:rsidRPr="004D383C" w:rsidRDefault="00D86F46" w:rsidP="00D86F46">
                  <w:pPr>
                    <w:widowControl w:val="0"/>
                    <w:autoSpaceDE w:val="0"/>
                    <w:autoSpaceDN w:val="0"/>
                    <w:adjustRightInd w:val="0"/>
                    <w:spacing w:after="0" w:line="240" w:lineRule="auto"/>
                    <w:jc w:val="center"/>
                    <w:rPr>
                      <w:rFonts w:ascii="Comic Sans MS" w:hAnsi="Comic Sans MS" w:cs="Comic Sans MS"/>
                      <w:bCs/>
                      <w:color w:val="C0504D" w:themeColor="accent2"/>
                      <w:sz w:val="36"/>
                      <w:szCs w:val="36"/>
                    </w:rPr>
                  </w:pPr>
                  <w:r w:rsidRPr="004D383C">
                    <w:rPr>
                      <w:rFonts w:ascii="Comic Sans MS" w:hAnsi="Comic Sans MS" w:cs="Comic Sans MS"/>
                      <w:bCs/>
                      <w:color w:val="C0504D" w:themeColor="accent2"/>
                      <w:sz w:val="36"/>
                      <w:szCs w:val="36"/>
                    </w:rPr>
                    <w:t>Join with other parent/carers to make positive changes</w:t>
                  </w:r>
                </w:p>
                <w:p w:rsidR="00D86F46" w:rsidRPr="004D383C" w:rsidRDefault="00D86F46" w:rsidP="00D86F46">
                  <w:pPr>
                    <w:jc w:val="center"/>
                    <w:rPr>
                      <w:color w:val="C0504D" w:themeColor="accent2"/>
                    </w:rPr>
                  </w:pPr>
                  <w:proofErr w:type="gramStart"/>
                  <w:r w:rsidRPr="004D383C">
                    <w:rPr>
                      <w:rFonts w:ascii="Comic Sans MS" w:hAnsi="Comic Sans MS" w:cs="Comic Sans MS"/>
                      <w:bCs/>
                      <w:color w:val="C0504D" w:themeColor="accent2"/>
                      <w:sz w:val="36"/>
                      <w:szCs w:val="36"/>
                    </w:rPr>
                    <w:t>to</w:t>
                  </w:r>
                  <w:proofErr w:type="gramEnd"/>
                  <w:r w:rsidRPr="004D383C">
                    <w:rPr>
                      <w:rFonts w:ascii="Comic Sans MS" w:hAnsi="Comic Sans MS" w:cs="Comic Sans MS"/>
                      <w:bCs/>
                      <w:color w:val="C0504D" w:themeColor="accent2"/>
                      <w:sz w:val="36"/>
                      <w:szCs w:val="36"/>
                    </w:rPr>
                    <w:t xml:space="preserve"> disabled children’s services in Cumbria</w:t>
                  </w:r>
                </w:p>
              </w:txbxContent>
            </v:textbox>
          </v:shape>
        </w:pict>
      </w:r>
    </w:p>
    <w:p w:rsidR="00D86F46" w:rsidRPr="00A7204A" w:rsidRDefault="00D86F46" w:rsidP="00D86F46">
      <w:pPr>
        <w:rPr>
          <w:color w:val="1F497D" w:themeColor="text2"/>
        </w:rPr>
      </w:pPr>
      <w:r w:rsidRPr="00A7204A">
        <w:rPr>
          <w:color w:val="1F497D" w:themeColor="text2"/>
        </w:rPr>
        <w:t xml:space="preserve"> </w:t>
      </w:r>
    </w:p>
    <w:p w:rsidR="00D86F46" w:rsidRPr="00A7204A" w:rsidRDefault="00D86F46" w:rsidP="00D86F46">
      <w:pPr>
        <w:rPr>
          <w:color w:val="1F497D" w:themeColor="text2"/>
        </w:rPr>
      </w:pPr>
    </w:p>
    <w:p w:rsidR="00D86F46" w:rsidRPr="00A7204A" w:rsidRDefault="00D86F46" w:rsidP="00D86F46">
      <w:pPr>
        <w:rPr>
          <w:color w:val="1F497D" w:themeColor="text2"/>
        </w:rPr>
      </w:pPr>
    </w:p>
    <w:p w:rsidR="00D86F46" w:rsidRPr="00A7204A" w:rsidRDefault="00D86F46" w:rsidP="00D86F46">
      <w:pPr>
        <w:rPr>
          <w:color w:val="1F497D" w:themeColor="text2"/>
        </w:rPr>
      </w:pPr>
    </w:p>
    <w:p w:rsidR="00D86F46" w:rsidRPr="00A7204A" w:rsidRDefault="00D86F46" w:rsidP="00D86F46">
      <w:pPr>
        <w:rPr>
          <w:color w:val="1F497D" w:themeColor="text2"/>
        </w:rPr>
      </w:pPr>
    </w:p>
    <w:p w:rsidR="00D86F46" w:rsidRPr="00A7204A" w:rsidRDefault="00D86F46" w:rsidP="00D86F46">
      <w:pPr>
        <w:rPr>
          <w:color w:val="1F497D" w:themeColor="text2"/>
        </w:rPr>
      </w:pPr>
    </w:p>
    <w:p w:rsidR="00D86F46" w:rsidRPr="00A7204A" w:rsidRDefault="00D86F46" w:rsidP="00D86F46">
      <w:pPr>
        <w:rPr>
          <w:color w:val="1F497D" w:themeColor="text2"/>
        </w:rPr>
      </w:pPr>
      <w:r w:rsidRPr="00A7204A">
        <w:rPr>
          <w:noProof/>
          <w:color w:val="1F497D" w:themeColor="text2"/>
          <w:lang w:eastAsia="en-GB"/>
        </w:rPr>
        <w:drawing>
          <wp:anchor distT="0" distB="0" distL="114300" distR="114300" simplePos="0" relativeHeight="251662336" behindDoc="1" locked="0" layoutInCell="1" allowOverlap="1">
            <wp:simplePos x="0" y="0"/>
            <wp:positionH relativeFrom="column">
              <wp:posOffset>1857375</wp:posOffset>
            </wp:positionH>
            <wp:positionV relativeFrom="paragraph">
              <wp:posOffset>-553085</wp:posOffset>
            </wp:positionV>
            <wp:extent cx="1381125" cy="1285875"/>
            <wp:effectExtent l="19050" t="0" r="9525" b="0"/>
            <wp:wrapNone/>
            <wp:docPr id="1" name="Picture 1" descr="MCj0281104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j02811040000[1]"/>
                    <pic:cNvPicPr>
                      <a:picLocks noChangeAspect="1" noChangeArrowheads="1"/>
                    </pic:cNvPicPr>
                  </pic:nvPicPr>
                  <pic:blipFill>
                    <a:blip r:embed="rId4" cstate="print">
                      <a:grayscl/>
                    </a:blip>
                    <a:srcRect/>
                    <a:stretch>
                      <a:fillRect/>
                    </a:stretch>
                  </pic:blipFill>
                  <pic:spPr bwMode="auto">
                    <a:xfrm>
                      <a:off x="0" y="0"/>
                      <a:ext cx="1381125" cy="1285875"/>
                    </a:xfrm>
                    <a:prstGeom prst="rect">
                      <a:avLst/>
                    </a:prstGeom>
                    <a:noFill/>
                  </pic:spPr>
                </pic:pic>
              </a:graphicData>
            </a:graphic>
          </wp:anchor>
        </w:drawing>
      </w:r>
    </w:p>
    <w:p w:rsidR="00D86F46" w:rsidRPr="00A7204A" w:rsidRDefault="00D86F46" w:rsidP="00D86F46">
      <w:pPr>
        <w:rPr>
          <w:color w:val="1F497D" w:themeColor="text2"/>
        </w:rPr>
      </w:pPr>
      <w:r>
        <w:rPr>
          <w:color w:val="1F497D" w:themeColor="text2"/>
        </w:rPr>
        <w:pict>
          <v:shape id="_x0000_s1035" type="#_x0000_t175" style="position:absolute;margin-left:-.35pt;margin-top:4.05pt;width:470.65pt;height:58.5pt;z-index:-251650048" adj="7200" fillcolor="black">
            <v:shadow color="#868686"/>
            <v:textpath style="font-family:&quot;Comic Sans MS&quot;;font-size:28pt;v-text-kern:t" trim="t" fitpath="t" string="Aiming High Parent Partnership Group"/>
          </v:shape>
        </w:pict>
      </w:r>
    </w:p>
    <w:p w:rsidR="00D86F46" w:rsidRPr="00A7204A" w:rsidRDefault="00D86F46" w:rsidP="00D86F46">
      <w:pPr>
        <w:rPr>
          <w:color w:val="1F497D" w:themeColor="text2"/>
        </w:rPr>
      </w:pPr>
    </w:p>
    <w:p w:rsidR="00D86F46" w:rsidRDefault="00D86F46" w:rsidP="00D86F46">
      <w:pPr>
        <w:tabs>
          <w:tab w:val="left" w:pos="7470"/>
        </w:tabs>
        <w:rPr>
          <w:color w:val="1F497D" w:themeColor="text2"/>
        </w:rPr>
      </w:pPr>
    </w:p>
    <w:p w:rsidR="00D86F46" w:rsidRPr="004D383C" w:rsidRDefault="00D86F46" w:rsidP="00D86F46">
      <w:pPr>
        <w:tabs>
          <w:tab w:val="left" w:pos="7470"/>
        </w:tabs>
        <w:jc w:val="center"/>
        <w:rPr>
          <w:b/>
          <w:color w:val="C0504D" w:themeColor="accent2"/>
          <w:sz w:val="48"/>
        </w:rPr>
      </w:pPr>
      <w:proofErr w:type="gramStart"/>
      <w:r w:rsidRPr="004D383C">
        <w:rPr>
          <w:b/>
          <w:color w:val="C0504D" w:themeColor="accent2"/>
          <w:sz w:val="48"/>
        </w:rPr>
        <w:t>Saturday  18</w:t>
      </w:r>
      <w:r w:rsidRPr="004D383C">
        <w:rPr>
          <w:b/>
          <w:color w:val="C0504D" w:themeColor="accent2"/>
          <w:sz w:val="48"/>
          <w:vertAlign w:val="superscript"/>
        </w:rPr>
        <w:t>th</w:t>
      </w:r>
      <w:proofErr w:type="gramEnd"/>
      <w:r w:rsidRPr="004D383C">
        <w:rPr>
          <w:b/>
          <w:color w:val="C0504D" w:themeColor="accent2"/>
          <w:sz w:val="48"/>
        </w:rPr>
        <w:t xml:space="preserve"> September</w:t>
      </w:r>
    </w:p>
    <w:p w:rsidR="00D86F46" w:rsidRPr="004D383C" w:rsidRDefault="00D86F46" w:rsidP="00D86F46">
      <w:pPr>
        <w:tabs>
          <w:tab w:val="left" w:pos="7470"/>
        </w:tabs>
        <w:jc w:val="center"/>
        <w:rPr>
          <w:b/>
          <w:color w:val="C0504D" w:themeColor="accent2"/>
        </w:rPr>
      </w:pPr>
      <w:proofErr w:type="spellStart"/>
      <w:r w:rsidRPr="004D383C">
        <w:rPr>
          <w:b/>
          <w:color w:val="C0504D" w:themeColor="accent2"/>
          <w:sz w:val="48"/>
        </w:rPr>
        <w:t>Sandgate</w:t>
      </w:r>
      <w:proofErr w:type="spellEnd"/>
      <w:r w:rsidRPr="004D383C">
        <w:rPr>
          <w:b/>
          <w:color w:val="C0504D" w:themeColor="accent2"/>
          <w:sz w:val="48"/>
        </w:rPr>
        <w:t xml:space="preserve"> School Kendal</w:t>
      </w:r>
    </w:p>
    <w:p w:rsidR="00D86F46" w:rsidRPr="00371710" w:rsidRDefault="00D86F46" w:rsidP="00D86F46">
      <w:pPr>
        <w:jc w:val="center"/>
        <w:rPr>
          <w:rFonts w:ascii="Comic Sans MS" w:hAnsi="Comic Sans MS"/>
          <w:sz w:val="40"/>
        </w:rPr>
      </w:pPr>
      <w:r w:rsidRPr="004D383C">
        <w:rPr>
          <w:rFonts w:ascii="Comic Sans MS" w:hAnsi="Comic Sans MS"/>
          <w:color w:val="C0504D" w:themeColor="accent2"/>
          <w:sz w:val="40"/>
        </w:rPr>
        <w:t>11</w:t>
      </w:r>
      <w:r w:rsidR="00C919D7" w:rsidRPr="004D383C">
        <w:rPr>
          <w:rFonts w:ascii="Comic Sans MS" w:hAnsi="Comic Sans MS"/>
          <w:color w:val="C0504D" w:themeColor="accent2"/>
          <w:sz w:val="40"/>
        </w:rPr>
        <w:t>am-1pm</w:t>
      </w:r>
    </w:p>
    <w:p w:rsidR="00D86F46" w:rsidRPr="000A06BC" w:rsidRDefault="00D86F46" w:rsidP="00D86F46">
      <w:pPr>
        <w:tabs>
          <w:tab w:val="center" w:pos="4819"/>
          <w:tab w:val="left" w:pos="6345"/>
        </w:tabs>
        <w:rPr>
          <w:rFonts w:ascii="Comic Sans MS" w:hAnsi="Comic Sans MS"/>
          <w:i/>
          <w:color w:val="1F497D" w:themeColor="text2"/>
          <w:sz w:val="8"/>
        </w:rPr>
      </w:pPr>
    </w:p>
    <w:p w:rsidR="00D86F46" w:rsidRPr="00A7204A" w:rsidRDefault="00D86F46" w:rsidP="00D86F46">
      <w:pPr>
        <w:jc w:val="center"/>
        <w:rPr>
          <w:color w:val="1F497D" w:themeColor="text2"/>
        </w:rPr>
      </w:pPr>
      <w:r>
        <w:rPr>
          <w:color w:val="1F497D" w:themeColor="text2"/>
        </w:rPr>
        <w:pict>
          <v:shape id="_x0000_s1036" type="#_x0000_t63" style="position:absolute;left:0;text-align:left;margin-left:139.05pt;margin-top:5.8pt;width:307.5pt;height:141.75pt;z-index:251667456" adj="544,20267">
            <v:textbox style="mso-next-textbox:#_x0000_s1036">
              <w:txbxContent>
                <w:p w:rsidR="00C919D7" w:rsidRPr="004D383C" w:rsidRDefault="00D86F46" w:rsidP="00C919D7">
                  <w:pPr>
                    <w:jc w:val="center"/>
                    <w:rPr>
                      <w:rFonts w:ascii="Arial" w:hAnsi="Arial" w:cs="Aharoni"/>
                      <w:b/>
                      <w:color w:val="17365D" w:themeColor="text2" w:themeShade="BF"/>
                      <w:sz w:val="24"/>
                      <w:szCs w:val="20"/>
                    </w:rPr>
                  </w:pPr>
                  <w:r w:rsidRPr="004D383C">
                    <w:rPr>
                      <w:rFonts w:ascii="Arial" w:hAnsi="Arial" w:cs="Aharoni"/>
                      <w:b/>
                      <w:color w:val="17365D" w:themeColor="text2" w:themeShade="BF"/>
                      <w:sz w:val="24"/>
                      <w:szCs w:val="20"/>
                    </w:rPr>
                    <w:t xml:space="preserve">Come along </w:t>
                  </w:r>
                  <w:r w:rsidR="00C919D7" w:rsidRPr="004D383C">
                    <w:rPr>
                      <w:rFonts w:ascii="Arial" w:hAnsi="Arial" w:cs="Aharoni"/>
                      <w:b/>
                      <w:color w:val="17365D" w:themeColor="text2" w:themeShade="BF"/>
                      <w:sz w:val="24"/>
                      <w:szCs w:val="20"/>
                    </w:rPr>
                    <w:t xml:space="preserve">and meet </w:t>
                  </w:r>
                </w:p>
                <w:p w:rsidR="00D86F46" w:rsidRPr="004D383C" w:rsidRDefault="00D86F46" w:rsidP="00C919D7">
                  <w:pPr>
                    <w:jc w:val="center"/>
                    <w:rPr>
                      <w:rFonts w:ascii="Arial" w:hAnsi="Arial" w:cs="Aharoni"/>
                      <w:b/>
                      <w:color w:val="17365D" w:themeColor="text2" w:themeShade="BF"/>
                      <w:sz w:val="36"/>
                      <w:szCs w:val="20"/>
                    </w:rPr>
                  </w:pPr>
                  <w:r w:rsidRPr="004D383C">
                    <w:rPr>
                      <w:rFonts w:ascii="Arial" w:hAnsi="Arial" w:cs="Aharoni"/>
                      <w:b/>
                      <w:color w:val="17365D" w:themeColor="text2" w:themeShade="BF"/>
                      <w:sz w:val="40"/>
                      <w:szCs w:val="20"/>
                    </w:rPr>
                    <w:t xml:space="preserve">Jeremy </w:t>
                  </w:r>
                  <w:proofErr w:type="spellStart"/>
                  <w:r w:rsidRPr="004D383C">
                    <w:rPr>
                      <w:rFonts w:ascii="Arial" w:hAnsi="Arial" w:cs="Aharoni"/>
                      <w:b/>
                      <w:color w:val="17365D" w:themeColor="text2" w:themeShade="BF"/>
                      <w:sz w:val="40"/>
                      <w:szCs w:val="20"/>
                    </w:rPr>
                    <w:t>Farncombe</w:t>
                  </w:r>
                  <w:proofErr w:type="spellEnd"/>
                  <w:r w:rsidRPr="004D383C">
                    <w:rPr>
                      <w:rFonts w:ascii="Arial" w:hAnsi="Arial" w:cs="Aharoni"/>
                      <w:b/>
                      <w:color w:val="17365D" w:themeColor="text2" w:themeShade="BF"/>
                      <w:sz w:val="40"/>
                      <w:szCs w:val="20"/>
                    </w:rPr>
                    <w:t xml:space="preserve"> </w:t>
                  </w:r>
                </w:p>
                <w:p w:rsidR="00D86F46" w:rsidRPr="000A06BC" w:rsidRDefault="00D86F46" w:rsidP="00D86F46">
                  <w:pPr>
                    <w:tabs>
                      <w:tab w:val="center" w:pos="4819"/>
                      <w:tab w:val="left" w:pos="6345"/>
                    </w:tabs>
                    <w:rPr>
                      <w:rFonts w:ascii="Comic Sans MS" w:hAnsi="Comic Sans MS"/>
                      <w:i/>
                      <w:color w:val="1F497D" w:themeColor="text2"/>
                      <w:sz w:val="8"/>
                    </w:rPr>
                  </w:pPr>
                  <w:r w:rsidRPr="004D383C">
                    <w:rPr>
                      <w:rFonts w:ascii="Comic Sans MS" w:hAnsi="Comic Sans MS"/>
                      <w:b/>
                      <w:i/>
                      <w:color w:val="17365D" w:themeColor="text2" w:themeShade="BF"/>
                      <w:sz w:val="40"/>
                    </w:rPr>
                    <w:t xml:space="preserve">  Inclusion Officer</w:t>
                  </w:r>
                  <w:r w:rsidRPr="000A06BC">
                    <w:rPr>
                      <w:rFonts w:ascii="Comic Sans MS" w:hAnsi="Comic Sans MS"/>
                      <w:b/>
                      <w:i/>
                      <w:color w:val="1F497D" w:themeColor="text2"/>
                      <w:sz w:val="8"/>
                    </w:rPr>
                    <w:tab/>
                  </w:r>
                  <w:r w:rsidRPr="000A06BC">
                    <w:rPr>
                      <w:rFonts w:ascii="Comic Sans MS" w:hAnsi="Comic Sans MS"/>
                      <w:i/>
                      <w:color w:val="1F497D" w:themeColor="text2"/>
                      <w:sz w:val="8"/>
                    </w:rPr>
                    <w:tab/>
                  </w:r>
                </w:p>
                <w:p w:rsidR="00D86F46" w:rsidRPr="000A06BC" w:rsidRDefault="00D86F46" w:rsidP="00D86F46">
                  <w:pPr>
                    <w:rPr>
                      <w:szCs w:val="36"/>
                    </w:rPr>
                  </w:pPr>
                </w:p>
              </w:txbxContent>
            </v:textbox>
          </v:shape>
        </w:pict>
      </w:r>
    </w:p>
    <w:p w:rsidR="00D86F46" w:rsidRPr="00A7204A" w:rsidRDefault="00D86F46" w:rsidP="00D86F46">
      <w:pPr>
        <w:jc w:val="center"/>
        <w:rPr>
          <w:color w:val="1F497D" w:themeColor="text2"/>
        </w:rPr>
      </w:pPr>
    </w:p>
    <w:p w:rsidR="00D86F46" w:rsidRPr="00A7204A" w:rsidRDefault="00D86F46" w:rsidP="00D86F46">
      <w:pPr>
        <w:jc w:val="center"/>
        <w:rPr>
          <w:color w:val="1F497D" w:themeColor="text2"/>
        </w:rPr>
      </w:pPr>
    </w:p>
    <w:p w:rsidR="00D86F46" w:rsidRPr="00A7204A" w:rsidRDefault="00D86F46" w:rsidP="00D86F46">
      <w:pPr>
        <w:jc w:val="center"/>
        <w:rPr>
          <w:color w:val="1F497D" w:themeColor="text2"/>
        </w:rPr>
      </w:pPr>
    </w:p>
    <w:p w:rsidR="00D86F46" w:rsidRPr="00A7204A" w:rsidRDefault="00D86F46" w:rsidP="00D86F46">
      <w:pPr>
        <w:rPr>
          <w:color w:val="1F497D" w:themeColor="text2"/>
          <w:sz w:val="24"/>
        </w:rPr>
      </w:pPr>
      <w:r>
        <w:rPr>
          <w:rFonts w:ascii="Comic Sans MS" w:hAnsi="Comic Sans MS"/>
          <w:noProof/>
          <w:color w:val="1F497D" w:themeColor="text2"/>
          <w:sz w:val="28"/>
          <w:szCs w:val="28"/>
          <w:lang w:eastAsia="en-GB"/>
        </w:rPr>
        <w:drawing>
          <wp:anchor distT="0" distB="0" distL="114300" distR="114300" simplePos="0" relativeHeight="251663360" behindDoc="1" locked="0" layoutInCell="1" allowOverlap="1">
            <wp:simplePos x="0" y="0"/>
            <wp:positionH relativeFrom="column">
              <wp:posOffset>466725</wp:posOffset>
            </wp:positionH>
            <wp:positionV relativeFrom="paragraph">
              <wp:posOffset>-800735</wp:posOffset>
            </wp:positionV>
            <wp:extent cx="1295400" cy="1038225"/>
            <wp:effectExtent l="1905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cstate="print">
                      <a:grayscl/>
                    </a:blip>
                    <a:srcRect/>
                    <a:stretch>
                      <a:fillRect/>
                    </a:stretch>
                  </pic:blipFill>
                  <pic:spPr bwMode="auto">
                    <a:xfrm>
                      <a:off x="0" y="0"/>
                      <a:ext cx="1295400" cy="1038225"/>
                    </a:xfrm>
                    <a:prstGeom prst="rect">
                      <a:avLst/>
                    </a:prstGeom>
                    <a:noFill/>
                  </pic:spPr>
                </pic:pic>
              </a:graphicData>
            </a:graphic>
          </wp:anchor>
        </w:drawing>
      </w:r>
      <w:r w:rsidRPr="00A7204A">
        <w:rPr>
          <w:rFonts w:ascii="Comic Sans MS" w:hAnsi="Comic Sans MS"/>
          <w:color w:val="1F497D" w:themeColor="text2"/>
          <w:sz w:val="28"/>
          <w:szCs w:val="28"/>
        </w:rPr>
        <w:t xml:space="preserve">                          </w:t>
      </w:r>
    </w:p>
    <w:p w:rsidR="00D86F46" w:rsidRPr="00A7204A" w:rsidRDefault="00D86F46" w:rsidP="00D86F46">
      <w:pPr>
        <w:rPr>
          <w:color w:val="1F497D" w:themeColor="text2"/>
          <w:sz w:val="24"/>
        </w:rPr>
      </w:pPr>
    </w:p>
    <w:p w:rsidR="00D86F46" w:rsidRPr="00A7204A" w:rsidRDefault="00D86F46" w:rsidP="00D86F46">
      <w:pPr>
        <w:rPr>
          <w:color w:val="1F497D" w:themeColor="text2"/>
        </w:rPr>
      </w:pPr>
    </w:p>
    <w:p w:rsidR="00D86F46" w:rsidRPr="00A7204A" w:rsidRDefault="00D86F46" w:rsidP="00D86F46">
      <w:pPr>
        <w:rPr>
          <w:color w:val="1F497D" w:themeColor="text2"/>
        </w:rPr>
      </w:pPr>
    </w:p>
    <w:p w:rsidR="00D86F46" w:rsidRPr="00A7204A" w:rsidRDefault="00D86F46">
      <w:pPr>
        <w:rPr>
          <w:color w:val="1F497D" w:themeColor="text2"/>
        </w:rPr>
      </w:pPr>
    </w:p>
    <w:sectPr w:rsidR="00D86F46" w:rsidRPr="00A7204A" w:rsidSect="003C726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doNotDisplayPageBoundaries/>
  <w:proofState w:spelling="clean" w:grammar="clean"/>
  <w:defaultTabStop w:val="720"/>
  <w:characterSpacingControl w:val="doNotCompress"/>
  <w:compat/>
  <w:rsids>
    <w:rsidRoot w:val="002E11F7"/>
    <w:rsid w:val="000926C6"/>
    <w:rsid w:val="000A06BC"/>
    <w:rsid w:val="00132DF0"/>
    <w:rsid w:val="00133A38"/>
    <w:rsid w:val="00202A0D"/>
    <w:rsid w:val="00235A16"/>
    <w:rsid w:val="002E11F7"/>
    <w:rsid w:val="00371710"/>
    <w:rsid w:val="003C726D"/>
    <w:rsid w:val="003F6CCA"/>
    <w:rsid w:val="004D383C"/>
    <w:rsid w:val="0061102F"/>
    <w:rsid w:val="00611BAC"/>
    <w:rsid w:val="006551DE"/>
    <w:rsid w:val="006722F1"/>
    <w:rsid w:val="006769B2"/>
    <w:rsid w:val="00682A9F"/>
    <w:rsid w:val="007A1582"/>
    <w:rsid w:val="007A39BA"/>
    <w:rsid w:val="007E3390"/>
    <w:rsid w:val="007E545D"/>
    <w:rsid w:val="00842A59"/>
    <w:rsid w:val="00866D6D"/>
    <w:rsid w:val="0087552D"/>
    <w:rsid w:val="009D1909"/>
    <w:rsid w:val="00A679A8"/>
    <w:rsid w:val="00A7204A"/>
    <w:rsid w:val="00B01431"/>
    <w:rsid w:val="00B7704B"/>
    <w:rsid w:val="00C346AD"/>
    <w:rsid w:val="00C919D7"/>
    <w:rsid w:val="00CE0F51"/>
    <w:rsid w:val="00D86F46"/>
    <w:rsid w:val="00E418ED"/>
    <w:rsid w:val="00E46BEF"/>
    <w:rsid w:val="00F37EC0"/>
    <w:rsid w:val="00F87DB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1" type="callout" idref="#_x0000_s1029"/>
        <o:r id="V:Rule2" type="callout" idref="#_x0000_s1028"/>
        <o:r id="V:Rule3" type="callout" idref="#_x0000_s1033"/>
        <o:r id="V:Rule4" type="callout"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11F7"/>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32D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2DF0"/>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78357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wmf"/><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75</Words>
  <Characters>429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Pepperrell</dc:creator>
  <cp:lastModifiedBy>Pepperrell</cp:lastModifiedBy>
  <cp:revision>14</cp:revision>
  <cp:lastPrinted>2010-06-14T07:41:00Z</cp:lastPrinted>
  <dcterms:created xsi:type="dcterms:W3CDTF">2009-11-30T12:03:00Z</dcterms:created>
  <dcterms:modified xsi:type="dcterms:W3CDTF">2010-09-05T10:34:00Z</dcterms:modified>
</cp:coreProperties>
</file>